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2A1AF" w14:textId="77777777" w:rsidR="00874408" w:rsidRPr="00E82F2B" w:rsidRDefault="00874408" w:rsidP="00874408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bookmarkStart w:id="0" w:name="_Hlk151364407"/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E82F2B">
        <w:rPr>
          <w:rFonts w:ascii="Times New Roman" w:hAnsi="Times New Roman"/>
          <w:sz w:val="28"/>
          <w:szCs w:val="28"/>
        </w:rPr>
        <w:object w:dxaOrig="2040" w:dyaOrig="2325" w14:anchorId="2DF58A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4.5pt;height:48pt" o:ole="">
            <v:imagedata r:id="rId7" o:title=""/>
          </v:shape>
          <o:OLEObject Type="Embed" ProgID="PBrush" ShapeID="_x0000_i1031" DrawAspect="Content" ObjectID="_1791612747" r:id="rId8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28C19F67" w14:textId="77777777" w:rsidR="00874408" w:rsidRPr="00E82F2B" w:rsidRDefault="00874408" w:rsidP="0087440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4408" w:rsidRPr="00E82F2B" w14:paraId="6DC48639" w14:textId="77777777" w:rsidTr="00B524BB">
        <w:tc>
          <w:tcPr>
            <w:tcW w:w="9639" w:type="dxa"/>
          </w:tcPr>
          <w:p w14:paraId="270CEA51" w14:textId="77777777" w:rsidR="00874408" w:rsidRDefault="00874408" w:rsidP="00B524B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ЧЕТВЕРТА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3585EC3C" w14:textId="77777777" w:rsidR="00874408" w:rsidRPr="00E82F2B" w:rsidRDefault="00874408" w:rsidP="00B524B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275E1D0A" w14:textId="77777777" w:rsidR="00874408" w:rsidRPr="00E82F2B" w:rsidRDefault="00874408" w:rsidP="008744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874408" w:rsidRPr="00E82F2B" w14:paraId="7859DEDB" w14:textId="77777777" w:rsidTr="00B524BB">
        <w:tc>
          <w:tcPr>
            <w:tcW w:w="3002" w:type="dxa"/>
          </w:tcPr>
          <w:p w14:paraId="608CC480" w14:textId="77777777" w:rsidR="00874408" w:rsidRPr="00E82F2B" w:rsidRDefault="00874408" w:rsidP="00B524BB">
            <w:pPr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15.10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135B415D" w14:textId="77777777" w:rsidR="00874408" w:rsidRPr="00E82F2B" w:rsidRDefault="00874408" w:rsidP="00B524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EE73E9D" w14:textId="11CF15A3" w:rsidR="00874408" w:rsidRPr="00E82F2B" w:rsidRDefault="00874408" w:rsidP="00874408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4920-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64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D51D9E5" w14:textId="77777777" w:rsidR="002C5CE1" w:rsidRDefault="002C5CE1" w:rsidP="002C5C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1DB8F6" w14:textId="4CF02AC0" w:rsidR="002C5CE1" w:rsidRDefault="002C5CE1" w:rsidP="002C5C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444D8624" w14:textId="77777777" w:rsidR="002C5CE1" w:rsidRDefault="002C5CE1" w:rsidP="002C5CE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36434710"/>
      <w:bookmarkStart w:id="3" w:name="_Hlk122080490"/>
      <w:bookmarkStart w:id="4" w:name="_Hlk122081670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6D1FE592" w14:textId="77777777" w:rsidR="002C5CE1" w:rsidRDefault="002C5CE1" w:rsidP="002C5CE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36434464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</w:t>
      </w:r>
    </w:p>
    <w:bookmarkEnd w:id="2"/>
    <w:bookmarkEnd w:id="3"/>
    <w:bookmarkEnd w:id="4"/>
    <w:bookmarkEnd w:id="5"/>
    <w:p w14:paraId="7BB711B7" w14:textId="77777777" w:rsidR="002C5CE1" w:rsidRDefault="002C5CE1" w:rsidP="002C5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поза межами села </w:t>
      </w:r>
      <w:proofErr w:type="spellStart"/>
      <w:r w:rsidRPr="0041137F">
        <w:rPr>
          <w:rFonts w:ascii="Times New Roman" w:hAnsi="Times New Roman" w:cs="Times New Roman"/>
          <w:b/>
          <w:sz w:val="24"/>
          <w:szCs w:val="24"/>
        </w:rPr>
        <w:t>Мироць</w:t>
      </w:r>
      <w:bookmarkStart w:id="6" w:name="_GoBack"/>
      <w:bookmarkEnd w:id="6"/>
      <w:r w:rsidRPr="0041137F">
        <w:rPr>
          <w:rFonts w:ascii="Times New Roman" w:hAnsi="Times New Roman" w:cs="Times New Roman"/>
          <w:b/>
          <w:sz w:val="24"/>
          <w:szCs w:val="24"/>
        </w:rPr>
        <w:t>ке</w:t>
      </w:r>
      <w:proofErr w:type="spellEnd"/>
      <w:r w:rsidRPr="0041137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1137F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41137F">
        <w:rPr>
          <w:rFonts w:ascii="Times New Roman" w:hAnsi="Times New Roman" w:cs="Times New Roman"/>
          <w:b/>
          <w:sz w:val="24"/>
          <w:szCs w:val="24"/>
        </w:rPr>
        <w:t xml:space="preserve"> міської </w:t>
      </w:r>
    </w:p>
    <w:p w14:paraId="392F871A" w14:textId="77777777" w:rsidR="002C5CE1" w:rsidRDefault="002C5CE1" w:rsidP="002C5C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територіальної громади, </w:t>
      </w:r>
      <w:proofErr w:type="spellStart"/>
      <w:r w:rsidRPr="0041137F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41137F">
        <w:rPr>
          <w:rFonts w:ascii="Times New Roman" w:hAnsi="Times New Roman" w:cs="Times New Roman"/>
          <w:b/>
          <w:sz w:val="24"/>
          <w:szCs w:val="24"/>
        </w:rPr>
        <w:t xml:space="preserve"> району,</w:t>
      </w:r>
    </w:p>
    <w:p w14:paraId="59FD3EBD" w14:textId="77777777" w:rsidR="002C5CE1" w:rsidRDefault="002C5CE1" w:rsidP="002C5CE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області, </w:t>
      </w: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вздовж автомобільної траси </w:t>
      </w:r>
    </w:p>
    <w:p w14:paraId="2107B544" w14:textId="32DCC1A2" w:rsidR="002C5CE1" w:rsidRDefault="002C5CE1" w:rsidP="002C5CE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М-07 Київ-Ковель-Ягодин, на території </w:t>
      </w:r>
    </w:p>
    <w:p w14:paraId="6A37FD00" w14:textId="3FC1ABC6" w:rsidR="00DD4362" w:rsidRPr="00DD4362" w:rsidRDefault="002C5CE1" w:rsidP="002C5CE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Мироцького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411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округу</w:t>
      </w:r>
    </w:p>
    <w:p w14:paraId="3D291F5E" w14:textId="77777777" w:rsidR="002C5CE1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00F1D1C2" w14:textId="1820CB6F"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808A10B" w14:textId="683E0C74" w:rsidR="00DD4362" w:rsidRPr="00DD4362" w:rsidRDefault="002C5CE1" w:rsidP="002C5CE1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Theme="minorEastAsia" w:hAnsi="Times New Roman"/>
          <w:sz w:val="24"/>
          <w:szCs w:val="24"/>
        </w:rPr>
        <w:t>К</w:t>
      </w:r>
      <w:r w:rsidR="0013744D">
        <w:rPr>
          <w:rFonts w:ascii="Times New Roman" w:eastAsiaTheme="minorEastAsia" w:hAnsi="Times New Roman"/>
          <w:sz w:val="24"/>
          <w:szCs w:val="24"/>
        </w:rPr>
        <w:t xml:space="preserve">еруючись п. 5 ст. 68 Регламенту Бучанської міської ради </w:t>
      </w:r>
      <w:r w:rsidR="0013744D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13744D">
        <w:rPr>
          <w:rFonts w:ascii="Times New Roman" w:eastAsiaTheme="minorEastAsia" w:hAnsi="Times New Roman"/>
          <w:sz w:val="24"/>
          <w:szCs w:val="24"/>
        </w:rPr>
        <w:t>ІІІ скликання, затвердженого рішенням Бучанської міської ради від 02.12.2020 р. за № 17-2-</w:t>
      </w:r>
      <w:r w:rsidR="0013744D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13744D">
        <w:rPr>
          <w:rFonts w:ascii="Times New Roman" w:eastAsiaTheme="minorEastAsia" w:hAnsi="Times New Roman"/>
          <w:sz w:val="24"/>
          <w:szCs w:val="24"/>
        </w:rPr>
        <w:t>ІІ,  результатом поіменного голосування  рішення не прийнято  по  питанню «</w:t>
      </w:r>
      <w:r w:rsidRPr="002C5CE1">
        <w:rPr>
          <w:rFonts w:ascii="Times New Roman" w:eastAsiaTheme="minorEastAsia" w:hAnsi="Times New Roman"/>
          <w:sz w:val="24"/>
          <w:szCs w:val="24"/>
        </w:rPr>
        <w:t xml:space="preserve">Про розробку детального плану території, орієнтовною площею 1,5 га, для розміщення об’єкту АЗС, на території, що розташована поза межами села </w:t>
      </w:r>
      <w:proofErr w:type="spellStart"/>
      <w:r w:rsidRPr="002C5CE1">
        <w:rPr>
          <w:rFonts w:ascii="Times New Roman" w:eastAsiaTheme="minorEastAsia" w:hAnsi="Times New Roman"/>
          <w:sz w:val="24"/>
          <w:szCs w:val="24"/>
        </w:rPr>
        <w:t>Мироцьке</w:t>
      </w:r>
      <w:proofErr w:type="spellEnd"/>
      <w:r w:rsidRPr="002C5CE1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2C5CE1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Pr="002C5CE1">
        <w:rPr>
          <w:rFonts w:ascii="Times New Roman" w:eastAsiaTheme="minorEastAsia" w:hAnsi="Times New Roman"/>
          <w:sz w:val="24"/>
          <w:szCs w:val="24"/>
        </w:rPr>
        <w:t xml:space="preserve"> міської територіальної громади, </w:t>
      </w:r>
      <w:proofErr w:type="spellStart"/>
      <w:r w:rsidRPr="002C5CE1">
        <w:rPr>
          <w:rFonts w:ascii="Times New Roman" w:eastAsiaTheme="minorEastAsia" w:hAnsi="Times New Roman"/>
          <w:sz w:val="24"/>
          <w:szCs w:val="24"/>
        </w:rPr>
        <w:t>Бучанського</w:t>
      </w:r>
      <w:proofErr w:type="spellEnd"/>
      <w:r w:rsidRPr="002C5CE1">
        <w:rPr>
          <w:rFonts w:ascii="Times New Roman" w:eastAsiaTheme="minorEastAsia" w:hAnsi="Times New Roman"/>
          <w:sz w:val="24"/>
          <w:szCs w:val="24"/>
        </w:rPr>
        <w:t xml:space="preserve"> району,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C5CE1">
        <w:rPr>
          <w:rFonts w:ascii="Times New Roman" w:eastAsiaTheme="minorEastAsia" w:hAnsi="Times New Roman"/>
          <w:sz w:val="24"/>
          <w:szCs w:val="24"/>
        </w:rPr>
        <w:t xml:space="preserve">Київської області, вздовж автомобільної траси М-07 Київ-Ковель-Ягодин, на території </w:t>
      </w:r>
      <w:proofErr w:type="spellStart"/>
      <w:r w:rsidRPr="002C5CE1">
        <w:rPr>
          <w:rFonts w:ascii="Times New Roman" w:eastAsiaTheme="minorEastAsia" w:hAnsi="Times New Roman"/>
          <w:sz w:val="24"/>
          <w:szCs w:val="24"/>
        </w:rPr>
        <w:t>Мироцького</w:t>
      </w:r>
      <w:proofErr w:type="spellEnd"/>
      <w:r w:rsidRPr="002C5CE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2C5CE1">
        <w:rPr>
          <w:rFonts w:ascii="Times New Roman" w:eastAsiaTheme="minorEastAsia" w:hAnsi="Times New Roman"/>
          <w:sz w:val="24"/>
          <w:szCs w:val="24"/>
        </w:rPr>
        <w:t>старостинського</w:t>
      </w:r>
      <w:proofErr w:type="spellEnd"/>
      <w:r w:rsidRPr="002C5CE1">
        <w:rPr>
          <w:rFonts w:ascii="Times New Roman" w:eastAsiaTheme="minorEastAsia" w:hAnsi="Times New Roman"/>
          <w:sz w:val="24"/>
          <w:szCs w:val="24"/>
        </w:rPr>
        <w:t xml:space="preserve"> округу</w:t>
      </w:r>
      <w:r w:rsidR="0013744D">
        <w:rPr>
          <w:rFonts w:ascii="Times New Roman" w:eastAsiaTheme="minorEastAsia" w:hAnsi="Times New Roman"/>
          <w:sz w:val="24"/>
          <w:szCs w:val="24"/>
        </w:rPr>
        <w:t xml:space="preserve">», </w:t>
      </w:r>
      <w:r w:rsidR="0013744D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13744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5E170B39" w14:textId="77777777" w:rsidR="00E44EA5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4101A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16620C" w14:textId="77777777" w:rsidR="00DD4362" w:rsidRPr="00DD4362" w:rsidRDefault="00E44EA5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BC461E" w14:textId="77777777"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ACBFB" w14:textId="781E7450" w:rsidR="00714495" w:rsidRPr="00BF0319" w:rsidRDefault="0013744D" w:rsidP="002C5CE1">
      <w:pPr>
        <w:pStyle w:val="a5"/>
        <w:numPr>
          <w:ilvl w:val="0"/>
          <w:numId w:val="6"/>
        </w:numPr>
        <w:tabs>
          <w:tab w:val="left" w:pos="851"/>
        </w:tabs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Проект рішення «</w:t>
      </w:r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Про розробку детального плану території, орієнтовною площею 1,5 га, для розміщення об’єкту АЗС, на території, що розташована поза межами села </w:t>
      </w:r>
      <w:proofErr w:type="spellStart"/>
      <w:r w:rsidR="002C5CE1" w:rsidRPr="002C5CE1">
        <w:rPr>
          <w:rFonts w:ascii="Times New Roman" w:eastAsiaTheme="minorEastAsia" w:hAnsi="Times New Roman"/>
          <w:sz w:val="24"/>
          <w:szCs w:val="24"/>
        </w:rPr>
        <w:t>Мироцьке</w:t>
      </w:r>
      <w:proofErr w:type="spellEnd"/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="002C5CE1" w:rsidRPr="002C5CE1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 міської територіальної громади, </w:t>
      </w:r>
      <w:proofErr w:type="spellStart"/>
      <w:r w:rsidR="002C5CE1" w:rsidRPr="002C5CE1">
        <w:rPr>
          <w:rFonts w:ascii="Times New Roman" w:eastAsiaTheme="minorEastAsia" w:hAnsi="Times New Roman"/>
          <w:sz w:val="24"/>
          <w:szCs w:val="24"/>
        </w:rPr>
        <w:t>Бучанського</w:t>
      </w:r>
      <w:proofErr w:type="spellEnd"/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 району,</w:t>
      </w:r>
      <w:r w:rsidR="002C5CE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Київської області, вздовж автомобільної траси М-07 Київ-Ковель-Ягодин, на території </w:t>
      </w:r>
      <w:proofErr w:type="spellStart"/>
      <w:r w:rsidR="002C5CE1" w:rsidRPr="002C5CE1">
        <w:rPr>
          <w:rFonts w:ascii="Times New Roman" w:eastAsiaTheme="minorEastAsia" w:hAnsi="Times New Roman"/>
          <w:sz w:val="24"/>
          <w:szCs w:val="24"/>
        </w:rPr>
        <w:t>Мироцького</w:t>
      </w:r>
      <w:proofErr w:type="spellEnd"/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2C5CE1" w:rsidRPr="002C5CE1">
        <w:rPr>
          <w:rFonts w:ascii="Times New Roman" w:eastAsiaTheme="minorEastAsia" w:hAnsi="Times New Roman"/>
          <w:sz w:val="24"/>
          <w:szCs w:val="24"/>
        </w:rPr>
        <w:t>старостинського</w:t>
      </w:r>
      <w:proofErr w:type="spellEnd"/>
      <w:r w:rsidR="002C5CE1" w:rsidRPr="002C5CE1">
        <w:rPr>
          <w:rFonts w:ascii="Times New Roman" w:eastAsiaTheme="minorEastAsia" w:hAnsi="Times New Roman"/>
          <w:sz w:val="24"/>
          <w:szCs w:val="24"/>
        </w:rPr>
        <w:t xml:space="preserve"> округу</w:t>
      </w:r>
      <w:r>
        <w:rPr>
          <w:rFonts w:ascii="Times New Roman" w:eastAsiaTheme="minorEastAsia" w:hAnsi="Times New Roman"/>
          <w:sz w:val="24"/>
          <w:szCs w:val="24"/>
        </w:rPr>
        <w:t>»</w:t>
      </w:r>
      <w:r w:rsidR="00E44EA5">
        <w:rPr>
          <w:rFonts w:ascii="Times New Roman" w:eastAsiaTheme="minorEastAsia" w:hAnsi="Times New Roman"/>
          <w:sz w:val="24"/>
          <w:szCs w:val="24"/>
        </w:rPr>
        <w:t xml:space="preserve"> вважати відхиленим як такий, що не отримав необхідної  більшості голосів на підтримку (відмовлено в задоволе</w:t>
      </w:r>
      <w:r w:rsidR="002C5CE1">
        <w:rPr>
          <w:rFonts w:ascii="Times New Roman" w:eastAsiaTheme="minorEastAsia" w:hAnsi="Times New Roman"/>
          <w:sz w:val="24"/>
          <w:szCs w:val="24"/>
        </w:rPr>
        <w:t>н</w:t>
      </w:r>
      <w:r w:rsidR="00E44EA5">
        <w:rPr>
          <w:rFonts w:ascii="Times New Roman" w:eastAsiaTheme="minorEastAsia" w:hAnsi="Times New Roman"/>
          <w:sz w:val="24"/>
          <w:szCs w:val="24"/>
        </w:rPr>
        <w:t>ні, надан</w:t>
      </w:r>
      <w:r w:rsidR="002C5CE1">
        <w:rPr>
          <w:rFonts w:ascii="Times New Roman" w:eastAsiaTheme="minorEastAsia" w:hAnsi="Times New Roman"/>
          <w:sz w:val="24"/>
          <w:szCs w:val="24"/>
        </w:rPr>
        <w:t>н</w:t>
      </w:r>
      <w:r w:rsidR="00E44EA5">
        <w:rPr>
          <w:rFonts w:ascii="Times New Roman" w:eastAsiaTheme="minorEastAsia" w:hAnsi="Times New Roman"/>
          <w:sz w:val="24"/>
          <w:szCs w:val="24"/>
        </w:rPr>
        <w:t xml:space="preserve">і дозволу) відповідно до  п. 5 ст. 68 Регламенту Бучанської міської ради </w:t>
      </w:r>
      <w:r w:rsidR="00E44EA5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E44EA5">
        <w:rPr>
          <w:rFonts w:ascii="Times New Roman" w:eastAsiaTheme="minorEastAsia" w:hAnsi="Times New Roman"/>
          <w:sz w:val="24"/>
          <w:szCs w:val="24"/>
        </w:rPr>
        <w:t>ІІІ скликання.</w:t>
      </w:r>
    </w:p>
    <w:p w14:paraId="37D04948" w14:textId="77777777"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98149D" w14:textId="77777777"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015BB37D" w14:textId="77777777"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17DD4" w14:textId="375B34BE"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</w:t>
      </w:r>
      <w:r w:rsidR="002C5CE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874408">
        <w:rPr>
          <w:rFonts w:ascii="Times New Roman" w:hAnsi="Times New Roman" w:cs="Times New Roman"/>
          <w:b/>
          <w:bCs/>
          <w:sz w:val="24"/>
          <w:szCs w:val="24"/>
        </w:rPr>
        <w:t>Анатолій ФЕДОРУК</w:t>
      </w:r>
    </w:p>
    <w:sectPr w:rsidR="00DD4362" w:rsidRPr="00DD4362" w:rsidSect="00057AA8">
      <w:headerReference w:type="default" r:id="rId9"/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345DE" w14:textId="77777777" w:rsidR="000135E4" w:rsidRDefault="000135E4" w:rsidP="004101AE">
      <w:pPr>
        <w:spacing w:after="0" w:line="240" w:lineRule="auto"/>
      </w:pPr>
      <w:r>
        <w:separator/>
      </w:r>
    </w:p>
  </w:endnote>
  <w:endnote w:type="continuationSeparator" w:id="0">
    <w:p w14:paraId="1416E68D" w14:textId="77777777" w:rsidR="000135E4" w:rsidRDefault="000135E4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74A24" w14:textId="77777777" w:rsidR="000135E4" w:rsidRDefault="000135E4" w:rsidP="004101AE">
      <w:pPr>
        <w:spacing w:after="0" w:line="240" w:lineRule="auto"/>
      </w:pPr>
      <w:r>
        <w:separator/>
      </w:r>
    </w:p>
  </w:footnote>
  <w:footnote w:type="continuationSeparator" w:id="0">
    <w:p w14:paraId="40109D8D" w14:textId="77777777" w:rsidR="000135E4" w:rsidRDefault="000135E4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3E688" w14:textId="77777777" w:rsidR="0013744D" w:rsidRDefault="001374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90"/>
    <w:rsid w:val="000135E4"/>
    <w:rsid w:val="00057AA8"/>
    <w:rsid w:val="0006692F"/>
    <w:rsid w:val="0013744D"/>
    <w:rsid w:val="001533D5"/>
    <w:rsid w:val="001D2290"/>
    <w:rsid w:val="002C5CE1"/>
    <w:rsid w:val="00386A54"/>
    <w:rsid w:val="004101AE"/>
    <w:rsid w:val="006F2D82"/>
    <w:rsid w:val="00714495"/>
    <w:rsid w:val="0072629A"/>
    <w:rsid w:val="00731160"/>
    <w:rsid w:val="0075013B"/>
    <w:rsid w:val="007A6A41"/>
    <w:rsid w:val="00846BA4"/>
    <w:rsid w:val="00874408"/>
    <w:rsid w:val="008F7322"/>
    <w:rsid w:val="00963561"/>
    <w:rsid w:val="009C3158"/>
    <w:rsid w:val="00B4178F"/>
    <w:rsid w:val="00B870DA"/>
    <w:rsid w:val="00B942DB"/>
    <w:rsid w:val="00BA2AD7"/>
    <w:rsid w:val="00BE377A"/>
    <w:rsid w:val="00C00D82"/>
    <w:rsid w:val="00C710DE"/>
    <w:rsid w:val="00CA0310"/>
    <w:rsid w:val="00D204C4"/>
    <w:rsid w:val="00D22125"/>
    <w:rsid w:val="00D3339A"/>
    <w:rsid w:val="00DD4362"/>
    <w:rsid w:val="00E15932"/>
    <w:rsid w:val="00E44EA5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7EF5"/>
  <w15:docId w15:val="{E9A82160-6FB4-48EC-BD81-97557FDD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  <w:style w:type="table" w:styleId="ab">
    <w:name w:val="Table Grid"/>
    <w:basedOn w:val="a1"/>
    <w:uiPriority w:val="39"/>
    <w:rsid w:val="008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Nataliia Bilokon</cp:lastModifiedBy>
  <cp:revision>3</cp:revision>
  <cp:lastPrinted>2024-10-28T07:17:00Z</cp:lastPrinted>
  <dcterms:created xsi:type="dcterms:W3CDTF">2024-10-28T07:07:00Z</dcterms:created>
  <dcterms:modified xsi:type="dcterms:W3CDTF">2024-10-28T07:26:00Z</dcterms:modified>
</cp:coreProperties>
</file>